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19" w:rsidRPr="00E8045D" w:rsidRDefault="001F5919" w:rsidP="001F5919">
      <w:pPr>
        <w:pStyle w:val="ConsPlusNormal"/>
        <w:ind w:left="4956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>Приложение № 3</w:t>
      </w:r>
    </w:p>
    <w:p w:rsidR="001F5919" w:rsidRPr="00E8045D" w:rsidRDefault="001F5919" w:rsidP="001F5919">
      <w:pPr>
        <w:pStyle w:val="ConsPlusNormal"/>
        <w:ind w:left="4956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к Порядку предоставления </w:t>
      </w:r>
    </w:p>
    <w:p w:rsidR="001F5919" w:rsidRPr="00E8045D" w:rsidRDefault="001F5919" w:rsidP="001F5919">
      <w:pPr>
        <w:pStyle w:val="ConsPlusNormal"/>
        <w:ind w:left="4956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в 2022 году субсидий </w:t>
      </w:r>
    </w:p>
    <w:p w:rsidR="001F5919" w:rsidRPr="00E8045D" w:rsidRDefault="001F5919" w:rsidP="001F5919">
      <w:pPr>
        <w:pStyle w:val="ConsPlusNormal"/>
        <w:ind w:left="4956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из бюджета Республики Башкортостан </w:t>
      </w:r>
    </w:p>
    <w:p w:rsidR="001F5919" w:rsidRPr="00E8045D" w:rsidRDefault="001F5919" w:rsidP="001F5919">
      <w:pPr>
        <w:pStyle w:val="ConsPlusNormal"/>
        <w:ind w:left="4956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субъектам малого и среднего предпринимательства, </w:t>
      </w:r>
      <w:r w:rsidRPr="00E8045D">
        <w:rPr>
          <w:rFonts w:ascii="Times New Roman" w:hAnsi="Times New Roman" w:cs="Times New Roman"/>
          <w:sz w:val="30"/>
          <w:szCs w:val="30"/>
        </w:rPr>
        <w:br/>
        <w:t xml:space="preserve">а также физическим лицам, </w:t>
      </w:r>
    </w:p>
    <w:p w:rsidR="001F5919" w:rsidRPr="00E8045D" w:rsidRDefault="001F5919" w:rsidP="001F5919">
      <w:pPr>
        <w:pStyle w:val="ConsPlusNormal"/>
        <w:ind w:left="4956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>применяющим специальный налоговый режим «Налог на профессиональный доход», на финансовое обеспечение затрат на реализацию проектов в сфере ремесел и народных художественных промыслов</w:t>
      </w:r>
    </w:p>
    <w:p w:rsidR="001F5919" w:rsidRPr="00E8045D" w:rsidRDefault="001F5919" w:rsidP="001F5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919" w:rsidRPr="00E8045D" w:rsidRDefault="001F5919" w:rsidP="001F59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5919" w:rsidRPr="00E8045D" w:rsidRDefault="001F5919" w:rsidP="001F591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>СПРАВКА</w:t>
      </w:r>
    </w:p>
    <w:p w:rsidR="001F5919" w:rsidRDefault="001F5919" w:rsidP="001F591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о том, что субъект малого или среднего </w:t>
      </w:r>
      <w:r>
        <w:rPr>
          <w:rFonts w:ascii="Times New Roman" w:hAnsi="Times New Roman" w:cs="Times New Roman"/>
          <w:sz w:val="30"/>
          <w:szCs w:val="30"/>
        </w:rPr>
        <w:br/>
      </w:r>
      <w:r w:rsidRPr="00E8045D">
        <w:rPr>
          <w:rFonts w:ascii="Times New Roman" w:hAnsi="Times New Roman" w:cs="Times New Roman"/>
          <w:sz w:val="30"/>
          <w:szCs w:val="30"/>
        </w:rPr>
        <w:t xml:space="preserve">предпринимательства, физическое лицо, применяющее </w:t>
      </w:r>
    </w:p>
    <w:p w:rsidR="001F5919" w:rsidRDefault="001F5919" w:rsidP="001F591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специальный налоговый режим «Налог на профессиональный </w:t>
      </w:r>
    </w:p>
    <w:p w:rsidR="001F5919" w:rsidRPr="00E8045D" w:rsidRDefault="001F5919" w:rsidP="001F591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доход», не является получателем средств бюджета </w:t>
      </w:r>
    </w:p>
    <w:p w:rsidR="001F5919" w:rsidRPr="00E8045D" w:rsidRDefault="001F5919" w:rsidP="001F591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>Республики Башкортостан</w:t>
      </w:r>
    </w:p>
    <w:p w:rsidR="001F5919" w:rsidRPr="00E8045D" w:rsidRDefault="001F5919" w:rsidP="001F59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5919" w:rsidRPr="00E8045D" w:rsidRDefault="001F5919" w:rsidP="001F59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В соответствии с Порядком предоставления в 2022 году субсидий </w:t>
      </w:r>
      <w:r w:rsidRPr="00E8045D">
        <w:rPr>
          <w:rFonts w:ascii="Times New Roman" w:hAnsi="Times New Roman" w:cs="Times New Roman"/>
          <w:sz w:val="30"/>
          <w:szCs w:val="30"/>
        </w:rPr>
        <w:br/>
        <w:t xml:space="preserve">из бюджета Республики Башкортостан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на финансовое обеспечение затрат на реализацию проектов в сфере ремесел и народных художественных промыслов, утвержденным постановлением Правительства Республики Башкортостан </w:t>
      </w:r>
      <w:r w:rsidRPr="00E8045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от «</w:t>
      </w:r>
      <w:r w:rsidRPr="00F55BFC">
        <w:rPr>
          <w:rFonts w:ascii="Times New Roman" w:hAnsi="Times New Roman" w:cs="Times New Roman"/>
          <w:sz w:val="30"/>
          <w:szCs w:val="30"/>
          <w:u w:val="single"/>
        </w:rPr>
        <w:t xml:space="preserve"> 3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F55BFC">
        <w:rPr>
          <w:rFonts w:ascii="Times New Roman" w:hAnsi="Times New Roman" w:cs="Times New Roman"/>
          <w:sz w:val="30"/>
          <w:szCs w:val="30"/>
          <w:u w:val="single"/>
        </w:rPr>
        <w:t>октября</w:t>
      </w:r>
      <w:r>
        <w:rPr>
          <w:rFonts w:ascii="Times New Roman" w:hAnsi="Times New Roman" w:cs="Times New Roman"/>
          <w:sz w:val="30"/>
          <w:szCs w:val="30"/>
        </w:rPr>
        <w:t xml:space="preserve"> 2022 года № </w:t>
      </w:r>
      <w:r w:rsidRPr="00F55BFC">
        <w:rPr>
          <w:rFonts w:ascii="Times New Roman" w:hAnsi="Times New Roman" w:cs="Times New Roman"/>
          <w:sz w:val="30"/>
          <w:szCs w:val="30"/>
          <w:u w:val="single"/>
        </w:rPr>
        <w:t>613</w:t>
      </w:r>
      <w:r w:rsidRPr="00E8045D">
        <w:rPr>
          <w:rFonts w:ascii="Times New Roman" w:hAnsi="Times New Roman" w:cs="Times New Roman"/>
          <w:sz w:val="30"/>
          <w:szCs w:val="30"/>
        </w:rPr>
        <w:t xml:space="preserve"> (далее – Порядок), ________________________________________________________________</w:t>
      </w:r>
    </w:p>
    <w:p w:rsidR="001F5919" w:rsidRPr="00E8045D" w:rsidRDefault="001F5919" w:rsidP="001F591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8045D">
        <w:rPr>
          <w:rFonts w:ascii="Times New Roman" w:hAnsi="Times New Roman" w:cs="Times New Roman"/>
          <w:sz w:val="24"/>
          <w:szCs w:val="28"/>
        </w:rPr>
        <w:t>(полное наименование юридического лица (индивидуального предпринимателя)</w:t>
      </w:r>
    </w:p>
    <w:p w:rsidR="001F5919" w:rsidRPr="00E8045D" w:rsidRDefault="001F5919" w:rsidP="001F591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8045D">
        <w:rPr>
          <w:rFonts w:ascii="Times New Roman" w:hAnsi="Times New Roman" w:cs="Times New Roman"/>
          <w:sz w:val="24"/>
          <w:szCs w:val="28"/>
        </w:rPr>
        <w:t>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с учредительными документами; фамилия, имя,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отчество </w:t>
      </w:r>
      <w:r w:rsidRPr="00E8045D">
        <w:rPr>
          <w:rFonts w:ascii="Times New Roman" w:hAnsi="Times New Roman" w:cs="Times New Roman"/>
          <w:sz w:val="24"/>
          <w:szCs w:val="28"/>
        </w:rPr>
        <w:t xml:space="preserve"> (</w:t>
      </w:r>
      <w:proofErr w:type="gramEnd"/>
      <w:r w:rsidRPr="00E8045D">
        <w:rPr>
          <w:rFonts w:ascii="Times New Roman" w:hAnsi="Times New Roman" w:cs="Times New Roman"/>
          <w:sz w:val="24"/>
          <w:szCs w:val="28"/>
        </w:rPr>
        <w:t xml:space="preserve">последнее </w:t>
      </w:r>
      <w:r w:rsidRPr="00E8045D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045D">
        <w:rPr>
          <w:rFonts w:ascii="Times New Roman" w:hAnsi="Times New Roman" w:cs="Times New Roman"/>
          <w:sz w:val="24"/>
          <w:szCs w:val="28"/>
        </w:rPr>
        <w:t>при наличии)  физического лица, применяющего специальный налоговый режим «Налог на профессиональный доход»)</w:t>
      </w:r>
    </w:p>
    <w:p w:rsidR="001F5919" w:rsidRPr="00E8045D" w:rsidRDefault="001F5919" w:rsidP="001F5919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подтверждает, что не является получателем средств бюджета </w:t>
      </w:r>
      <w:r w:rsidRPr="00E8045D">
        <w:rPr>
          <w:rFonts w:ascii="Times New Roman" w:hAnsi="Times New Roman" w:cs="Times New Roman"/>
          <w:sz w:val="30"/>
          <w:szCs w:val="30"/>
        </w:rPr>
        <w:br/>
        <w:t xml:space="preserve">Республики Башкортостан на основании иных нормативных правовых актов Республики Башкортостан на цель, указанную в пункте </w:t>
      </w:r>
      <w:r w:rsidRPr="00E804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 </w:t>
      </w:r>
      <w:r w:rsidRPr="00E8045D">
        <w:rPr>
          <w:rFonts w:ascii="Times New Roman" w:hAnsi="Times New Roman" w:cs="Times New Roman"/>
          <w:sz w:val="30"/>
          <w:szCs w:val="30"/>
        </w:rPr>
        <w:t>Порядка.</w:t>
      </w:r>
    </w:p>
    <w:p w:rsidR="001F5919" w:rsidRPr="00E8045D" w:rsidRDefault="001F5919" w:rsidP="001F591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1F5919" w:rsidRPr="00E8045D" w:rsidTr="00680E2A">
        <w:tc>
          <w:tcPr>
            <w:tcW w:w="1949" w:type="dxa"/>
          </w:tcPr>
          <w:p w:rsidR="001F5919" w:rsidRPr="00E8045D" w:rsidRDefault="001F5919" w:rsidP="00680E2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Заявитель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1F5919" w:rsidRPr="00E8045D" w:rsidRDefault="001F5919" w:rsidP="00680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1F5919" w:rsidRPr="00E8045D" w:rsidRDefault="001F5919" w:rsidP="00680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1F5919" w:rsidRPr="00E8045D" w:rsidRDefault="001F5919" w:rsidP="00680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919" w:rsidRPr="00E8045D" w:rsidTr="00680E2A">
        <w:tc>
          <w:tcPr>
            <w:tcW w:w="1949" w:type="dxa"/>
          </w:tcPr>
          <w:p w:rsidR="001F5919" w:rsidRPr="00E8045D" w:rsidRDefault="001F5919" w:rsidP="00680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1F5919" w:rsidRPr="00E8045D" w:rsidRDefault="001F5919" w:rsidP="00680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45D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1F5919" w:rsidRPr="00E8045D" w:rsidRDefault="001F5919" w:rsidP="00680E2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1F5919" w:rsidRPr="00E8045D" w:rsidRDefault="001F5919" w:rsidP="00680E2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E8045D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1F5919" w:rsidRPr="00E8045D" w:rsidRDefault="001F5919" w:rsidP="00680E2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F5919" w:rsidRPr="00E8045D" w:rsidRDefault="001F5919" w:rsidP="001F5919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1F5919" w:rsidRPr="00E8045D" w:rsidRDefault="001F5919" w:rsidP="001F5919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24"/>
          <w:szCs w:val="24"/>
        </w:rPr>
        <w:t>(при наличии)</w:t>
      </w:r>
      <w:r w:rsidRPr="00E8045D">
        <w:rPr>
          <w:rFonts w:ascii="Times New Roman" w:hAnsi="Times New Roman" w:cs="Times New Roman"/>
          <w:sz w:val="30"/>
          <w:szCs w:val="30"/>
        </w:rPr>
        <w:t xml:space="preserve"> </w:t>
      </w:r>
      <w:r w:rsidRPr="00E8045D">
        <w:rPr>
          <w:rFonts w:ascii="Times New Roman" w:hAnsi="Times New Roman" w:cs="Times New Roman"/>
          <w:sz w:val="30"/>
          <w:szCs w:val="30"/>
        </w:rPr>
        <w:tab/>
      </w:r>
      <w:r w:rsidRPr="00E8045D">
        <w:rPr>
          <w:rFonts w:ascii="Times New Roman" w:hAnsi="Times New Roman" w:cs="Times New Roman"/>
          <w:sz w:val="30"/>
          <w:szCs w:val="30"/>
        </w:rPr>
        <w:tab/>
      </w:r>
      <w:r w:rsidRPr="00E8045D">
        <w:rPr>
          <w:rFonts w:ascii="Times New Roman" w:hAnsi="Times New Roman" w:cs="Times New Roman"/>
          <w:sz w:val="30"/>
          <w:szCs w:val="30"/>
        </w:rPr>
        <w:tab/>
      </w:r>
      <w:r w:rsidRPr="00E8045D">
        <w:rPr>
          <w:rFonts w:ascii="Times New Roman" w:hAnsi="Times New Roman" w:cs="Times New Roman"/>
          <w:sz w:val="30"/>
          <w:szCs w:val="30"/>
        </w:rPr>
        <w:tab/>
      </w:r>
      <w:r w:rsidRPr="00E8045D">
        <w:rPr>
          <w:rFonts w:ascii="Times New Roman" w:hAnsi="Times New Roman" w:cs="Times New Roman"/>
          <w:sz w:val="30"/>
          <w:szCs w:val="30"/>
        </w:rPr>
        <w:tab/>
      </w:r>
      <w:r w:rsidRPr="00E8045D">
        <w:rPr>
          <w:rFonts w:ascii="Times New Roman" w:hAnsi="Times New Roman" w:cs="Times New Roman"/>
          <w:sz w:val="30"/>
          <w:szCs w:val="30"/>
        </w:rPr>
        <w:tab/>
        <w:t xml:space="preserve"> «___» ________ 20___ года</w:t>
      </w:r>
    </w:p>
    <w:p w:rsidR="001F5919" w:rsidRPr="00E8045D" w:rsidRDefault="001F5919" w:rsidP="001F591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71637C" w:rsidRDefault="0071637C">
      <w:bookmarkStart w:id="0" w:name="_GoBack"/>
      <w:bookmarkEnd w:id="0"/>
    </w:p>
    <w:sectPr w:rsidR="0071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19"/>
    <w:rsid w:val="001F5919"/>
    <w:rsid w:val="0071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F983F-B79F-44A3-BD4E-96C582EF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F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Юлия Хамитовна</dc:creator>
  <cp:keywords/>
  <dc:description/>
  <cp:lastModifiedBy>Латыпова Юлия Хамитовна</cp:lastModifiedBy>
  <cp:revision>1</cp:revision>
  <dcterms:created xsi:type="dcterms:W3CDTF">2022-10-24T06:37:00Z</dcterms:created>
  <dcterms:modified xsi:type="dcterms:W3CDTF">2022-10-24T06:37:00Z</dcterms:modified>
</cp:coreProperties>
</file>